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371"/>
        <w:gridCol w:w="7319"/>
        <w:gridCol w:w="4975"/>
      </w:tblGrid>
      <w:tr w:rsidR="00270A49" w:rsidRPr="00BE2CA4" w:rsidTr="00CA2856">
        <w:trPr>
          <w:trHeight w:val="358"/>
        </w:trPr>
        <w:tc>
          <w:tcPr>
            <w:tcW w:w="13665" w:type="dxa"/>
            <w:gridSpan w:val="3"/>
          </w:tcPr>
          <w:p w:rsidR="00337175" w:rsidRPr="00BE2CA4" w:rsidRDefault="008F2802" w:rsidP="00337175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Standar</w:t>
            </w:r>
            <w:r w:rsidR="00337175" w:rsidRPr="00BE2CA4">
              <w:rPr>
                <w:b/>
                <w:sz w:val="24"/>
                <w:szCs w:val="24"/>
              </w:rPr>
              <w:t>d:</w:t>
            </w:r>
            <w:r w:rsidR="00270A49" w:rsidRPr="00BE2CA4">
              <w:rPr>
                <w:b/>
                <w:sz w:val="24"/>
                <w:szCs w:val="24"/>
              </w:rPr>
              <w:t xml:space="preserve"> </w:t>
            </w:r>
            <w:r w:rsidR="00D23E61" w:rsidRPr="00BE2CA4">
              <w:rPr>
                <w:b/>
                <w:sz w:val="24"/>
                <w:szCs w:val="24"/>
              </w:rPr>
              <w:t>Comprehension: The child will associate meaning and understanding with reading</w:t>
            </w:r>
          </w:p>
        </w:tc>
      </w:tr>
      <w:tr w:rsidR="00270A49" w:rsidRPr="00BE2CA4" w:rsidTr="00CA2856">
        <w:trPr>
          <w:trHeight w:val="358"/>
        </w:trPr>
        <w:tc>
          <w:tcPr>
            <w:tcW w:w="13665" w:type="dxa"/>
            <w:gridSpan w:val="3"/>
          </w:tcPr>
          <w:p w:rsidR="00337175" w:rsidRPr="00BE2CA4" w:rsidRDefault="00337175" w:rsidP="00D23E61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Topic:</w:t>
            </w:r>
            <w:r w:rsidR="006A76E3" w:rsidRPr="00BE2CA4">
              <w:rPr>
                <w:b/>
                <w:sz w:val="24"/>
                <w:szCs w:val="24"/>
              </w:rPr>
              <w:t xml:space="preserve"> </w:t>
            </w:r>
            <w:r w:rsidR="00D23E61" w:rsidRPr="00BE2CA4">
              <w:rPr>
                <w:b/>
                <w:sz w:val="24"/>
                <w:szCs w:val="24"/>
              </w:rPr>
              <w:t>Comprehension</w:t>
            </w:r>
          </w:p>
        </w:tc>
      </w:tr>
      <w:tr w:rsidR="00270A49" w:rsidRPr="00BE2CA4" w:rsidTr="00CA2856">
        <w:trPr>
          <w:trHeight w:val="342"/>
        </w:trPr>
        <w:tc>
          <w:tcPr>
            <w:tcW w:w="13665" w:type="dxa"/>
            <w:gridSpan w:val="3"/>
          </w:tcPr>
          <w:p w:rsidR="00337175" w:rsidRPr="00BE2CA4" w:rsidRDefault="00F10C0F" w:rsidP="00337175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Grade</w:t>
            </w:r>
            <w:r w:rsidR="00337175" w:rsidRPr="00BE2CA4">
              <w:rPr>
                <w:b/>
                <w:sz w:val="24"/>
                <w:szCs w:val="24"/>
              </w:rPr>
              <w:t>:</w:t>
            </w:r>
            <w:r w:rsidR="006A76E3" w:rsidRPr="00BE2C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76E3" w:rsidRPr="00BE2CA4">
              <w:rPr>
                <w:b/>
                <w:sz w:val="24"/>
                <w:szCs w:val="24"/>
              </w:rPr>
              <w:t>PreK</w:t>
            </w:r>
            <w:proofErr w:type="spellEnd"/>
          </w:p>
        </w:tc>
      </w:tr>
      <w:tr w:rsidR="00270A49" w:rsidRPr="00BE2CA4" w:rsidTr="00900FE3">
        <w:trPr>
          <w:trHeight w:val="327"/>
        </w:trPr>
        <w:tc>
          <w:tcPr>
            <w:tcW w:w="1371" w:type="dxa"/>
            <w:vMerge w:val="restart"/>
          </w:tcPr>
          <w:p w:rsidR="00337175" w:rsidRPr="00BE2CA4" w:rsidRDefault="00337175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4.0</w:t>
            </w:r>
          </w:p>
          <w:p w:rsidR="006312A8" w:rsidRPr="00BE2CA4" w:rsidRDefault="006312A8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Exceptional </w:t>
            </w:r>
          </w:p>
        </w:tc>
        <w:tc>
          <w:tcPr>
            <w:tcW w:w="7319" w:type="dxa"/>
            <w:vMerge w:val="restart"/>
          </w:tcPr>
          <w:p w:rsidR="00D23E61" w:rsidRPr="00BE2CA4" w:rsidRDefault="00D23E61" w:rsidP="00D46AA6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Connects information and articulates knowledge from real-life experiences when being read a story.  </w:t>
            </w:r>
            <w:r w:rsidR="00337175" w:rsidRPr="00BE2CA4">
              <w:rPr>
                <w:b/>
                <w:sz w:val="24"/>
                <w:szCs w:val="24"/>
              </w:rPr>
              <w:t>.</w:t>
            </w:r>
            <w:r w:rsidR="006312A8" w:rsidRPr="00BE2CA4">
              <w:rPr>
                <w:b/>
                <w:sz w:val="24"/>
                <w:szCs w:val="24"/>
              </w:rPr>
              <w:t xml:space="preserve"> </w:t>
            </w:r>
            <w:r w:rsidRPr="00BE2CA4">
              <w:rPr>
                <w:b/>
                <w:sz w:val="24"/>
                <w:szCs w:val="24"/>
              </w:rPr>
              <w:t>Connects prior knowledge to text</w:t>
            </w:r>
          </w:p>
          <w:p w:rsidR="00D23E61" w:rsidRPr="00BE2CA4" w:rsidRDefault="00D23E61" w:rsidP="00D46AA6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Makes predictions about text, including using picture clues</w:t>
            </w:r>
          </w:p>
          <w:p w:rsidR="00337175" w:rsidRPr="00BE2CA4" w:rsidRDefault="00D23E61" w:rsidP="00D46AA6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Retells stories from books and experiences accurately</w:t>
            </w:r>
          </w:p>
        </w:tc>
        <w:tc>
          <w:tcPr>
            <w:tcW w:w="4975" w:type="dxa"/>
          </w:tcPr>
          <w:p w:rsidR="00337175" w:rsidRPr="00BE2CA4" w:rsidRDefault="00337175" w:rsidP="00F10C0F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Sample </w:t>
            </w:r>
            <w:r w:rsidR="00F10C0F" w:rsidRPr="00BE2CA4">
              <w:rPr>
                <w:b/>
                <w:sz w:val="24"/>
                <w:szCs w:val="24"/>
              </w:rPr>
              <w:t>Activities</w:t>
            </w:r>
          </w:p>
        </w:tc>
      </w:tr>
      <w:tr w:rsidR="00270A49" w:rsidRPr="00BE2CA4" w:rsidTr="00900FE3">
        <w:trPr>
          <w:trHeight w:val="179"/>
        </w:trPr>
        <w:tc>
          <w:tcPr>
            <w:tcW w:w="1371" w:type="dxa"/>
            <w:vMerge/>
          </w:tcPr>
          <w:p w:rsidR="00337175" w:rsidRPr="00BE2CA4" w:rsidRDefault="00337175">
            <w:pPr>
              <w:rPr>
                <w:b/>
                <w:sz w:val="24"/>
                <w:szCs w:val="24"/>
              </w:rPr>
            </w:pPr>
          </w:p>
        </w:tc>
        <w:tc>
          <w:tcPr>
            <w:tcW w:w="7319" w:type="dxa"/>
            <w:vMerge/>
          </w:tcPr>
          <w:p w:rsidR="00337175" w:rsidRPr="00BE2CA4" w:rsidRDefault="00337175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000000" w:themeColor="text1"/>
            </w:tcBorders>
          </w:tcPr>
          <w:p w:rsidR="00337175" w:rsidRPr="00BE2CA4" w:rsidRDefault="00337175">
            <w:pPr>
              <w:rPr>
                <w:sz w:val="24"/>
                <w:szCs w:val="24"/>
              </w:rPr>
            </w:pPr>
          </w:p>
        </w:tc>
      </w:tr>
      <w:tr w:rsidR="00270A49" w:rsidRPr="00BE2CA4" w:rsidTr="00900FE3">
        <w:trPr>
          <w:trHeight w:val="1403"/>
        </w:trPr>
        <w:tc>
          <w:tcPr>
            <w:tcW w:w="1371" w:type="dxa"/>
          </w:tcPr>
          <w:p w:rsidR="00337175" w:rsidRPr="00BE2CA4" w:rsidRDefault="00337175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3.0</w:t>
            </w:r>
          </w:p>
          <w:p w:rsidR="006312A8" w:rsidRPr="00BE2CA4" w:rsidRDefault="006312A8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Capable </w:t>
            </w:r>
          </w:p>
        </w:tc>
        <w:tc>
          <w:tcPr>
            <w:tcW w:w="7319" w:type="dxa"/>
          </w:tcPr>
          <w:p w:rsidR="00491D3B" w:rsidRPr="00BE2CA4" w:rsidRDefault="00491D3B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student:</w:t>
            </w:r>
          </w:p>
          <w:p w:rsidR="00491D3B" w:rsidRPr="00BE2CA4" w:rsidRDefault="00D23E6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Demonstrates progress in abilities to retell and dictate stories from books and experiences</w:t>
            </w:r>
          </w:p>
          <w:p w:rsidR="00D23E61" w:rsidRPr="00BE2CA4" w:rsidRDefault="00D23E6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Demonstrates understanding of literal meaning of story being told through questions and comments</w:t>
            </w:r>
          </w:p>
          <w:p w:rsidR="00D23E61" w:rsidRPr="00BE2CA4" w:rsidRDefault="00D23E6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Begins to use pre</w:t>
            </w:r>
            <w:r w:rsidR="00BE2CA4" w:rsidRPr="00BE2CA4">
              <w:rPr>
                <w:sz w:val="24"/>
                <w:szCs w:val="24"/>
              </w:rPr>
              <w:t>-</w:t>
            </w:r>
            <w:r w:rsidRPr="00BE2CA4">
              <w:rPr>
                <w:sz w:val="24"/>
                <w:szCs w:val="24"/>
              </w:rPr>
              <w:t xml:space="preserve">reading </w:t>
            </w:r>
            <w:r w:rsidR="00E21013" w:rsidRPr="00BE2CA4">
              <w:rPr>
                <w:sz w:val="24"/>
                <w:szCs w:val="24"/>
              </w:rPr>
              <w:t xml:space="preserve"> skills/strategies i.e.</w:t>
            </w:r>
            <w:r w:rsidR="00BE2CA4" w:rsidRPr="00BE2CA4">
              <w:rPr>
                <w:sz w:val="24"/>
                <w:szCs w:val="24"/>
              </w:rPr>
              <w:t xml:space="preserve"> </w:t>
            </w:r>
            <w:r w:rsidR="00E21013" w:rsidRPr="00BE2CA4">
              <w:rPr>
                <w:sz w:val="24"/>
                <w:szCs w:val="24"/>
              </w:rPr>
              <w:t>prior knowledge connection and text predictions</w:t>
            </w:r>
          </w:p>
          <w:p w:rsidR="00491D3B" w:rsidRPr="00BE2CA4" w:rsidRDefault="00491D3B" w:rsidP="00491D3B">
            <w:pPr>
              <w:rPr>
                <w:sz w:val="24"/>
                <w:szCs w:val="24"/>
              </w:rPr>
            </w:pPr>
          </w:p>
          <w:p w:rsidR="00491D3B" w:rsidRPr="00BE2CA4" w:rsidRDefault="00491D3B" w:rsidP="00491D3B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4975" w:type="dxa"/>
            <w:tcBorders>
              <w:bottom w:val="single" w:sz="4" w:space="0" w:color="000000" w:themeColor="text1"/>
            </w:tcBorders>
          </w:tcPr>
          <w:p w:rsidR="00337175" w:rsidRPr="00BE2CA4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270A49" w:rsidRPr="00BE2CA4" w:rsidTr="00900FE3">
        <w:trPr>
          <w:trHeight w:val="3195"/>
        </w:trPr>
        <w:tc>
          <w:tcPr>
            <w:tcW w:w="1371" w:type="dxa"/>
          </w:tcPr>
          <w:p w:rsidR="00337175" w:rsidRPr="00BE2CA4" w:rsidRDefault="00337175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2.0</w:t>
            </w:r>
          </w:p>
          <w:p w:rsidR="006312A8" w:rsidRPr="00BE2CA4" w:rsidRDefault="006312A8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7319" w:type="dxa"/>
          </w:tcPr>
          <w:p w:rsidR="00491D3B" w:rsidRPr="00BE2CA4" w:rsidRDefault="00491D3B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There are no major errors or omissions regarding the simpler details and processes as the student:</w:t>
            </w:r>
          </w:p>
          <w:p w:rsidR="00D23E61" w:rsidRPr="00BE2CA4" w:rsidRDefault="00D23E61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Tells what is happening in a picture</w:t>
            </w:r>
          </w:p>
          <w:p w:rsidR="00D23E61" w:rsidRPr="00BE2CA4" w:rsidRDefault="00D23E61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Remembers and articulates partial sequences of events from story</w:t>
            </w:r>
          </w:p>
          <w:p w:rsidR="00D23E61" w:rsidRPr="00BE2CA4" w:rsidRDefault="00E21013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Tries to retell stories.</w:t>
            </w:r>
          </w:p>
          <w:p w:rsidR="00491D3B" w:rsidRPr="00BE2CA4" w:rsidRDefault="00491D3B" w:rsidP="00BE2CA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491D3B" w:rsidRPr="00BE2CA4" w:rsidRDefault="00491D3B" w:rsidP="00491D3B">
            <w:pPr>
              <w:rPr>
                <w:sz w:val="24"/>
                <w:szCs w:val="24"/>
              </w:rPr>
            </w:pPr>
          </w:p>
          <w:p w:rsidR="00491D3B" w:rsidRPr="00BE2CA4" w:rsidRDefault="00491D3B" w:rsidP="00491D3B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However, the student exhibits major errors or omissions regarding the m</w:t>
            </w:r>
            <w:r w:rsidR="00CA2856" w:rsidRPr="00BE2CA4">
              <w:rPr>
                <w:b/>
                <w:sz w:val="24"/>
                <w:szCs w:val="24"/>
              </w:rPr>
              <w:t>o</w:t>
            </w:r>
            <w:r w:rsidR="00D8329B" w:rsidRPr="00BE2CA4">
              <w:rPr>
                <w:b/>
                <w:sz w:val="24"/>
                <w:szCs w:val="24"/>
              </w:rPr>
              <w:t>re complex ideas and processes.</w:t>
            </w:r>
          </w:p>
          <w:p w:rsidR="006312A8" w:rsidRPr="00BE2CA4" w:rsidRDefault="006312A8" w:rsidP="00491D3B">
            <w:pPr>
              <w:rPr>
                <w:b/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000000" w:themeColor="text1"/>
            </w:tcBorders>
          </w:tcPr>
          <w:p w:rsidR="00337175" w:rsidRPr="00BE2CA4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270A49" w:rsidRPr="00BE2CA4" w:rsidTr="00900FE3">
        <w:trPr>
          <w:trHeight w:val="655"/>
        </w:trPr>
        <w:tc>
          <w:tcPr>
            <w:tcW w:w="1371" w:type="dxa"/>
          </w:tcPr>
          <w:p w:rsidR="00491D3B" w:rsidRPr="00BE2CA4" w:rsidRDefault="00491D3B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1.0</w:t>
            </w:r>
          </w:p>
          <w:p w:rsidR="006312A8" w:rsidRPr="00BE2CA4" w:rsidRDefault="006312A8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Beginning </w:t>
            </w:r>
          </w:p>
        </w:tc>
        <w:tc>
          <w:tcPr>
            <w:tcW w:w="7319" w:type="dxa"/>
          </w:tcPr>
          <w:p w:rsidR="00491D3B" w:rsidRPr="00BE2CA4" w:rsidRDefault="00491D3B" w:rsidP="00E21013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With help, </w:t>
            </w:r>
            <w:r w:rsidR="00D23E61" w:rsidRPr="00BE2CA4">
              <w:rPr>
                <w:b/>
                <w:sz w:val="24"/>
                <w:szCs w:val="24"/>
              </w:rPr>
              <w:t xml:space="preserve">the student </w:t>
            </w:r>
            <w:r w:rsidR="00E21013" w:rsidRPr="00BE2CA4">
              <w:rPr>
                <w:b/>
                <w:sz w:val="24"/>
                <w:szCs w:val="24"/>
              </w:rPr>
              <w:t>answers questions about</w:t>
            </w:r>
            <w:r w:rsidR="00D23E61" w:rsidRPr="00BE2CA4">
              <w:rPr>
                <w:b/>
                <w:sz w:val="24"/>
                <w:szCs w:val="24"/>
              </w:rPr>
              <w:t xml:space="preserve"> a story that </w:t>
            </w:r>
            <w:r w:rsidR="00E21013" w:rsidRPr="00BE2CA4">
              <w:rPr>
                <w:b/>
                <w:sz w:val="24"/>
                <w:szCs w:val="24"/>
              </w:rPr>
              <w:t>is being</w:t>
            </w:r>
            <w:r w:rsidR="00D23E61" w:rsidRPr="00BE2CA4">
              <w:rPr>
                <w:b/>
                <w:sz w:val="24"/>
                <w:szCs w:val="24"/>
              </w:rPr>
              <w:t xml:space="preserve"> read</w:t>
            </w:r>
          </w:p>
        </w:tc>
        <w:tc>
          <w:tcPr>
            <w:tcW w:w="4975" w:type="dxa"/>
            <w:shd w:val="pct50" w:color="auto" w:fill="auto"/>
          </w:tcPr>
          <w:p w:rsidR="00491D3B" w:rsidRPr="00BE2CA4" w:rsidRDefault="00491D3B">
            <w:pPr>
              <w:rPr>
                <w:sz w:val="24"/>
                <w:szCs w:val="24"/>
              </w:rPr>
            </w:pPr>
          </w:p>
        </w:tc>
      </w:tr>
    </w:tbl>
    <w:p w:rsidR="00270A49" w:rsidRPr="00BE2CA4" w:rsidRDefault="00270A49">
      <w:pPr>
        <w:rPr>
          <w:sz w:val="24"/>
          <w:szCs w:val="24"/>
        </w:rPr>
      </w:pPr>
    </w:p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371"/>
        <w:gridCol w:w="7315"/>
        <w:gridCol w:w="4979"/>
      </w:tblGrid>
      <w:tr w:rsidR="00F508A6" w:rsidRPr="00BE2CA4" w:rsidTr="00785657">
        <w:trPr>
          <w:trHeight w:val="358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Standard: Phonological Awareness - The child will demonstrate the ability to work with rhymes, words.</w:t>
            </w:r>
          </w:p>
        </w:tc>
      </w:tr>
      <w:tr w:rsidR="00F508A6" w:rsidRPr="00BE2CA4" w:rsidTr="00785657">
        <w:trPr>
          <w:trHeight w:val="358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Topic: </w:t>
            </w:r>
            <w:proofErr w:type="spellStart"/>
            <w:r w:rsidRPr="00BE2CA4">
              <w:rPr>
                <w:b/>
                <w:sz w:val="24"/>
                <w:szCs w:val="24"/>
              </w:rPr>
              <w:t>Phonogical</w:t>
            </w:r>
            <w:proofErr w:type="spellEnd"/>
            <w:r w:rsidRPr="00BE2CA4">
              <w:rPr>
                <w:b/>
                <w:sz w:val="24"/>
                <w:szCs w:val="24"/>
              </w:rPr>
              <w:t xml:space="preserve"> Awareness </w:t>
            </w:r>
          </w:p>
        </w:tc>
      </w:tr>
      <w:tr w:rsidR="00F508A6" w:rsidRPr="00BE2CA4" w:rsidTr="00785657">
        <w:trPr>
          <w:trHeight w:val="342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Grade: </w:t>
            </w:r>
            <w:proofErr w:type="spellStart"/>
            <w:r w:rsidRPr="00BE2CA4">
              <w:rPr>
                <w:b/>
                <w:sz w:val="24"/>
                <w:szCs w:val="24"/>
              </w:rPr>
              <w:t>PreK</w:t>
            </w:r>
            <w:proofErr w:type="spellEnd"/>
          </w:p>
        </w:tc>
      </w:tr>
      <w:tr w:rsidR="00F508A6" w:rsidRPr="00BE2CA4" w:rsidTr="00785657">
        <w:trPr>
          <w:trHeight w:val="327"/>
        </w:trPr>
        <w:tc>
          <w:tcPr>
            <w:tcW w:w="1275" w:type="dxa"/>
            <w:vMerge w:val="restart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4.0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In addition to Score 3.0, in-depth inferences and applications that go beyond what was taught. The student is able to create pairs of rhyming.</w:t>
            </w:r>
          </w:p>
        </w:tc>
        <w:tc>
          <w:tcPr>
            <w:tcW w:w="5015" w:type="dxa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Sample Activities</w:t>
            </w:r>
          </w:p>
        </w:tc>
      </w:tr>
      <w:tr w:rsidR="00F508A6" w:rsidRPr="00BE2CA4" w:rsidTr="00785657">
        <w:trPr>
          <w:trHeight w:val="179"/>
        </w:trPr>
        <w:tc>
          <w:tcPr>
            <w:tcW w:w="1275" w:type="dxa"/>
            <w:vMerge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vMerge/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They can draw pictures of two things that rhyme.</w:t>
            </w:r>
          </w:p>
        </w:tc>
      </w:tr>
      <w:tr w:rsidR="00F508A6" w:rsidRPr="00BE2CA4" w:rsidTr="00785657">
        <w:trPr>
          <w:trHeight w:val="1403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3.0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Capable 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student: is able to correctly identify rhymes.</w:t>
            </w:r>
          </w:p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 xml:space="preserve">They can do a </w:t>
            </w:r>
            <w:proofErr w:type="spellStart"/>
            <w:r w:rsidRPr="00BE2CA4">
              <w:rPr>
                <w:sz w:val="24"/>
                <w:szCs w:val="24"/>
              </w:rPr>
              <w:t>smartboard</w:t>
            </w:r>
            <w:proofErr w:type="spellEnd"/>
            <w:r w:rsidRPr="00BE2CA4">
              <w:rPr>
                <w:sz w:val="24"/>
                <w:szCs w:val="24"/>
              </w:rPr>
              <w:t xml:space="preserve"> activity or rhyming puzzle.</w:t>
            </w:r>
          </w:p>
        </w:tc>
      </w:tr>
      <w:tr w:rsidR="00F508A6" w:rsidRPr="00BE2CA4" w:rsidTr="00785657">
        <w:trPr>
          <w:trHeight w:val="3195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2.0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 correctly identifies rhymes about half the time.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Students complete the rhyming word in familiar nursery rhymes.</w:t>
            </w:r>
          </w:p>
          <w:p w:rsidR="00F508A6" w:rsidRPr="00BE2CA4" w:rsidRDefault="00F508A6" w:rsidP="007856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The student recites nursery rhymes</w:t>
            </w:r>
          </w:p>
        </w:tc>
      </w:tr>
      <w:tr w:rsidR="00F508A6" w:rsidRPr="00BE2CA4" w:rsidTr="00785657">
        <w:trPr>
          <w:trHeight w:val="655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1.0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Beginning 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With help the student listens to nursery rhymes.</w:t>
            </w:r>
          </w:p>
        </w:tc>
        <w:tc>
          <w:tcPr>
            <w:tcW w:w="5015" w:type="dxa"/>
            <w:shd w:val="pct50" w:color="auto" w:fill="auto"/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</w:tr>
    </w:tbl>
    <w:p w:rsidR="00BE2CA4" w:rsidRDefault="00BE2CA4">
      <w:pPr>
        <w:rPr>
          <w:sz w:val="24"/>
          <w:szCs w:val="24"/>
        </w:rPr>
      </w:pPr>
    </w:p>
    <w:p w:rsidR="00270A49" w:rsidRPr="00BE2CA4" w:rsidRDefault="00270A49">
      <w:pPr>
        <w:rPr>
          <w:sz w:val="24"/>
          <w:szCs w:val="24"/>
        </w:rPr>
      </w:pPr>
      <w:r w:rsidRPr="00BE2CA4">
        <w:rPr>
          <w:sz w:val="24"/>
          <w:szCs w:val="24"/>
        </w:rPr>
        <w:br w:type="page"/>
      </w:r>
    </w:p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371"/>
        <w:gridCol w:w="7319"/>
        <w:gridCol w:w="4975"/>
      </w:tblGrid>
      <w:tr w:rsidR="00F508A6" w:rsidRPr="00BE2CA4" w:rsidTr="00785657">
        <w:trPr>
          <w:trHeight w:val="358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lastRenderedPageBreak/>
              <w:t>Standard: the child will develop and expand knowledge of words and word meanings to increase vocabulary.</w:t>
            </w:r>
          </w:p>
        </w:tc>
      </w:tr>
      <w:tr w:rsidR="00F508A6" w:rsidRPr="00BE2CA4" w:rsidTr="00785657">
        <w:trPr>
          <w:trHeight w:val="358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Topic: Vocabulary </w:t>
            </w:r>
          </w:p>
        </w:tc>
      </w:tr>
      <w:tr w:rsidR="00F508A6" w:rsidRPr="00BE2CA4" w:rsidTr="00785657">
        <w:trPr>
          <w:trHeight w:val="342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Grade: </w:t>
            </w:r>
            <w:proofErr w:type="spellStart"/>
            <w:r w:rsidRPr="00BE2CA4">
              <w:rPr>
                <w:b/>
                <w:sz w:val="24"/>
                <w:szCs w:val="24"/>
              </w:rPr>
              <w:t>PreK</w:t>
            </w:r>
            <w:proofErr w:type="spellEnd"/>
          </w:p>
        </w:tc>
      </w:tr>
      <w:tr w:rsidR="00F508A6" w:rsidRPr="00BE2CA4" w:rsidTr="00785657">
        <w:trPr>
          <w:trHeight w:val="327"/>
        </w:trPr>
        <w:tc>
          <w:tcPr>
            <w:tcW w:w="1275" w:type="dxa"/>
            <w:vMerge w:val="restart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4.0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 links new learning experiences and vocabulary to what is already known about a topic.</w:t>
            </w:r>
          </w:p>
        </w:tc>
        <w:tc>
          <w:tcPr>
            <w:tcW w:w="5015" w:type="dxa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Sample Activities</w:t>
            </w:r>
          </w:p>
        </w:tc>
      </w:tr>
      <w:tr w:rsidR="00F508A6" w:rsidRPr="00BE2CA4" w:rsidTr="00785657">
        <w:trPr>
          <w:trHeight w:val="179"/>
        </w:trPr>
        <w:tc>
          <w:tcPr>
            <w:tcW w:w="1275" w:type="dxa"/>
            <w:vMerge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vMerge/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</w:tr>
      <w:tr w:rsidR="00F508A6" w:rsidRPr="00BE2CA4" w:rsidTr="00785657">
        <w:trPr>
          <w:trHeight w:val="1403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3.0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Capable 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student: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Shows a steady increase in listening and speaking vocabulary.</w:t>
            </w:r>
          </w:p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508A6" w:rsidRPr="00BE2CA4" w:rsidTr="00785657">
        <w:trPr>
          <w:trHeight w:val="3195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2.0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There are no major errors or omissions regarding the simpler details and processes as the student: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Understands and follows oral directions</w:t>
            </w:r>
          </w:p>
          <w:p w:rsidR="00F508A6" w:rsidRPr="00BE2CA4" w:rsidRDefault="00F508A6" w:rsidP="0078565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However, the student exhibits major errors or omissions regarding the more complex ideas and processes.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F508A6" w:rsidRPr="00BE2CA4" w:rsidTr="00785657">
        <w:trPr>
          <w:trHeight w:val="655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1.0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Beginning 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With help, listens to new words read to him/her  </w:t>
            </w:r>
          </w:p>
        </w:tc>
        <w:tc>
          <w:tcPr>
            <w:tcW w:w="5015" w:type="dxa"/>
            <w:shd w:val="pct50" w:color="auto" w:fill="auto"/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</w:tr>
    </w:tbl>
    <w:p w:rsidR="00BE2CA4" w:rsidRPr="00BE2CA4" w:rsidRDefault="00BE2CA4">
      <w:pPr>
        <w:rPr>
          <w:sz w:val="24"/>
          <w:szCs w:val="24"/>
        </w:rPr>
      </w:pPr>
    </w:p>
    <w:p w:rsidR="00BE2CA4" w:rsidRPr="00BE2CA4" w:rsidRDefault="00BE2CA4">
      <w:pPr>
        <w:rPr>
          <w:sz w:val="24"/>
          <w:szCs w:val="24"/>
        </w:rPr>
      </w:pPr>
      <w:r w:rsidRPr="00BE2CA4">
        <w:rPr>
          <w:sz w:val="24"/>
          <w:szCs w:val="24"/>
        </w:rPr>
        <w:br w:type="page"/>
      </w:r>
    </w:p>
    <w:p w:rsidR="00BE2CA4" w:rsidRPr="00BE2CA4" w:rsidRDefault="00BE2CA4">
      <w:pPr>
        <w:rPr>
          <w:sz w:val="24"/>
          <w:szCs w:val="24"/>
        </w:rPr>
      </w:pPr>
    </w:p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371"/>
        <w:gridCol w:w="7319"/>
        <w:gridCol w:w="4975"/>
      </w:tblGrid>
      <w:tr w:rsidR="00F508A6" w:rsidRPr="00BE2CA4" w:rsidTr="00785657">
        <w:trPr>
          <w:trHeight w:val="358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Standard: The child will use the writing process to express thoughts and feelings.</w:t>
            </w:r>
          </w:p>
        </w:tc>
      </w:tr>
      <w:tr w:rsidR="00F508A6" w:rsidRPr="00BE2CA4" w:rsidTr="00785657">
        <w:trPr>
          <w:trHeight w:val="358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Topic: Writing Tendency 5.3</w:t>
            </w:r>
          </w:p>
        </w:tc>
      </w:tr>
      <w:tr w:rsidR="00F508A6" w:rsidRPr="00BE2CA4" w:rsidTr="00785657">
        <w:trPr>
          <w:trHeight w:val="342"/>
        </w:trPr>
        <w:tc>
          <w:tcPr>
            <w:tcW w:w="13665" w:type="dxa"/>
            <w:gridSpan w:val="3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Grade: </w:t>
            </w:r>
            <w:proofErr w:type="spellStart"/>
            <w:r w:rsidRPr="00BE2CA4">
              <w:rPr>
                <w:b/>
                <w:sz w:val="24"/>
                <w:szCs w:val="24"/>
              </w:rPr>
              <w:t>PreK</w:t>
            </w:r>
            <w:proofErr w:type="spellEnd"/>
          </w:p>
        </w:tc>
      </w:tr>
      <w:tr w:rsidR="00F508A6" w:rsidRPr="00BE2CA4" w:rsidTr="00785657">
        <w:trPr>
          <w:trHeight w:val="327"/>
        </w:trPr>
        <w:tc>
          <w:tcPr>
            <w:tcW w:w="1275" w:type="dxa"/>
            <w:vMerge w:val="restart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4.0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Student writes using letters or familiar words.  This may include invented spelling </w:t>
            </w:r>
            <w:proofErr w:type="gramStart"/>
            <w:r w:rsidRPr="00BE2CA4">
              <w:rPr>
                <w:b/>
                <w:sz w:val="24"/>
                <w:szCs w:val="24"/>
              </w:rPr>
              <w:t>and  their</w:t>
            </w:r>
            <w:proofErr w:type="gramEnd"/>
            <w:r w:rsidRPr="00BE2CA4">
              <w:rPr>
                <w:b/>
                <w:sz w:val="24"/>
                <w:szCs w:val="24"/>
              </w:rPr>
              <w:t xml:space="preserve"> own names and some punctuation. It is likely to include drawing.</w:t>
            </w:r>
          </w:p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</w:tcPr>
          <w:p w:rsidR="00F508A6" w:rsidRPr="00BE2CA4" w:rsidRDefault="00F508A6" w:rsidP="00785657">
            <w:pPr>
              <w:jc w:val="center"/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Sample Activities</w:t>
            </w:r>
          </w:p>
        </w:tc>
      </w:tr>
      <w:tr w:rsidR="00F508A6" w:rsidRPr="00BE2CA4" w:rsidTr="00785657">
        <w:trPr>
          <w:trHeight w:val="179"/>
        </w:trPr>
        <w:tc>
          <w:tcPr>
            <w:tcW w:w="1275" w:type="dxa"/>
            <w:vMerge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vMerge/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</w:tr>
      <w:tr w:rsidR="00F508A6" w:rsidRPr="00BE2CA4" w:rsidTr="00785657">
        <w:trPr>
          <w:trHeight w:val="1403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3.0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Capable 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student:</w:t>
            </w:r>
          </w:p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Begins to remember and repeat stories and experiences through drawing and attempted writing.</w:t>
            </w:r>
          </w:p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508A6" w:rsidRPr="00BE2CA4" w:rsidTr="00785657">
        <w:trPr>
          <w:trHeight w:val="3195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2.0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Emerging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proofErr w:type="spellStart"/>
            <w:r w:rsidRPr="00BE2CA4">
              <w:rPr>
                <w:b/>
                <w:sz w:val="24"/>
                <w:szCs w:val="24"/>
              </w:rPr>
              <w:t>s</w:t>
            </w:r>
            <w:proofErr w:type="spellEnd"/>
            <w:r w:rsidRPr="00BE2CA4">
              <w:rPr>
                <w:b/>
                <w:sz w:val="24"/>
                <w:szCs w:val="24"/>
              </w:rPr>
              <w:t xml:space="preserve"> the student: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Progresses from using scribbles, shapes, or pictures to represent ideas to using letter-like symbols.</w:t>
            </w:r>
          </w:p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recognizes or recalls specific terminology, such as:</w:t>
            </w:r>
          </w:p>
          <w:p w:rsidR="00F508A6" w:rsidRPr="00BE2CA4" w:rsidRDefault="00F508A6" w:rsidP="0078565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2CA4">
              <w:rPr>
                <w:sz w:val="24"/>
                <w:szCs w:val="24"/>
              </w:rPr>
              <w:t>performs basic processes, such as:</w:t>
            </w:r>
          </w:p>
          <w:p w:rsidR="00F508A6" w:rsidRPr="00BE2CA4" w:rsidRDefault="00F508A6" w:rsidP="00785657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However, the student exhibits major errors or omissions regarding the more complex ideas and processes.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F508A6" w:rsidRPr="00BE2CA4" w:rsidRDefault="00F508A6" w:rsidP="007856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F508A6" w:rsidRPr="00BE2CA4" w:rsidTr="00785657">
        <w:trPr>
          <w:trHeight w:val="655"/>
        </w:trPr>
        <w:tc>
          <w:tcPr>
            <w:tcW w:w="12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>Score 1.0</w:t>
            </w:r>
          </w:p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Beginning </w:t>
            </w:r>
          </w:p>
        </w:tc>
        <w:tc>
          <w:tcPr>
            <w:tcW w:w="7375" w:type="dxa"/>
          </w:tcPr>
          <w:p w:rsidR="00F508A6" w:rsidRPr="00BE2CA4" w:rsidRDefault="00F508A6" w:rsidP="00785657">
            <w:pPr>
              <w:rPr>
                <w:b/>
                <w:sz w:val="24"/>
                <w:szCs w:val="24"/>
              </w:rPr>
            </w:pPr>
            <w:r w:rsidRPr="00BE2CA4">
              <w:rPr>
                <w:b/>
                <w:sz w:val="24"/>
                <w:szCs w:val="24"/>
              </w:rPr>
              <w:t xml:space="preserve">With help, participates in writing </w:t>
            </w:r>
            <w:proofErr w:type="gramStart"/>
            <w:r w:rsidRPr="00BE2CA4">
              <w:rPr>
                <w:b/>
                <w:sz w:val="24"/>
                <w:szCs w:val="24"/>
              </w:rPr>
              <w:t>opportunities  (</w:t>
            </w:r>
            <w:proofErr w:type="gramEnd"/>
            <w:r w:rsidRPr="00BE2CA4">
              <w:rPr>
                <w:b/>
                <w:sz w:val="24"/>
                <w:szCs w:val="24"/>
              </w:rPr>
              <w:t>may be scribbles, tracing, drawing, copying, etc.)</w:t>
            </w:r>
          </w:p>
        </w:tc>
        <w:tc>
          <w:tcPr>
            <w:tcW w:w="5015" w:type="dxa"/>
            <w:shd w:val="pct50" w:color="auto" w:fill="auto"/>
          </w:tcPr>
          <w:p w:rsidR="00F508A6" w:rsidRPr="00BE2CA4" w:rsidRDefault="00F508A6" w:rsidP="00785657">
            <w:pPr>
              <w:rPr>
                <w:sz w:val="24"/>
                <w:szCs w:val="24"/>
              </w:rPr>
            </w:pPr>
          </w:p>
        </w:tc>
      </w:tr>
    </w:tbl>
    <w:p w:rsidR="00BE2CA4" w:rsidRPr="00BE2CA4" w:rsidRDefault="00BE2CA4">
      <w:pPr>
        <w:rPr>
          <w:sz w:val="24"/>
          <w:szCs w:val="24"/>
        </w:rPr>
      </w:pPr>
      <w:r w:rsidRPr="00BE2CA4">
        <w:rPr>
          <w:sz w:val="24"/>
          <w:szCs w:val="24"/>
        </w:rPr>
        <w:br w:type="page"/>
      </w:r>
    </w:p>
    <w:p w:rsidR="00270A49" w:rsidRPr="00BE2CA4" w:rsidRDefault="00270A49">
      <w:pPr>
        <w:rPr>
          <w:sz w:val="24"/>
          <w:szCs w:val="24"/>
        </w:rPr>
      </w:pPr>
      <w:bookmarkStart w:id="0" w:name="_GoBack"/>
      <w:bookmarkEnd w:id="0"/>
    </w:p>
    <w:sectPr w:rsidR="00270A49" w:rsidRPr="00BE2CA4" w:rsidSect="0033717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9E" w:rsidRDefault="009E489E" w:rsidP="00C72328">
      <w:pPr>
        <w:spacing w:after="0" w:line="240" w:lineRule="auto"/>
      </w:pPr>
      <w:r>
        <w:separator/>
      </w:r>
    </w:p>
  </w:endnote>
  <w:endnote w:type="continuationSeparator" w:id="0">
    <w:p w:rsidR="009E489E" w:rsidRDefault="009E489E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B" w:rsidRDefault="00D8329B" w:rsidP="00C72328">
    <w:pPr>
      <w:pStyle w:val="Footer"/>
      <w:jc w:val="right"/>
    </w:pPr>
    <w:r>
      <w:t>©2010 Marzano Research Laboratory</w:t>
    </w:r>
  </w:p>
  <w:p w:rsidR="00D8329B" w:rsidRDefault="00D83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9E" w:rsidRDefault="009E489E" w:rsidP="00C72328">
      <w:pPr>
        <w:spacing w:after="0" w:line="240" w:lineRule="auto"/>
      </w:pPr>
      <w:r>
        <w:separator/>
      </w:r>
    </w:p>
  </w:footnote>
  <w:footnote w:type="continuationSeparator" w:id="0">
    <w:p w:rsidR="009E489E" w:rsidRDefault="009E489E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1C09A4"/>
    <w:rsid w:val="00270A49"/>
    <w:rsid w:val="002B1126"/>
    <w:rsid w:val="00337175"/>
    <w:rsid w:val="0034288E"/>
    <w:rsid w:val="004178D4"/>
    <w:rsid w:val="00491D3B"/>
    <w:rsid w:val="005A29D5"/>
    <w:rsid w:val="006312A8"/>
    <w:rsid w:val="006A3907"/>
    <w:rsid w:val="006A76E3"/>
    <w:rsid w:val="007669BD"/>
    <w:rsid w:val="008F2802"/>
    <w:rsid w:val="008F7044"/>
    <w:rsid w:val="00900FE3"/>
    <w:rsid w:val="009E489E"/>
    <w:rsid w:val="00BE2CA4"/>
    <w:rsid w:val="00C72328"/>
    <w:rsid w:val="00CA2856"/>
    <w:rsid w:val="00D23E61"/>
    <w:rsid w:val="00D46AA6"/>
    <w:rsid w:val="00D8329B"/>
    <w:rsid w:val="00DB7CA4"/>
    <w:rsid w:val="00E21013"/>
    <w:rsid w:val="00E54BA6"/>
    <w:rsid w:val="00EC3574"/>
    <w:rsid w:val="00EF692C"/>
    <w:rsid w:val="00F10C0F"/>
    <w:rsid w:val="00F508A6"/>
    <w:rsid w:val="00FB29F9"/>
    <w:rsid w:val="00FC55D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  <w:style w:type="paragraph" w:customStyle="1" w:styleId="Default">
    <w:name w:val="Default"/>
    <w:rsid w:val="002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  <w:style w:type="paragraph" w:customStyle="1" w:styleId="Default">
    <w:name w:val="Default"/>
    <w:rsid w:val="002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Currin-Moore, Alicia Q.</cp:lastModifiedBy>
  <cp:revision>2</cp:revision>
  <dcterms:created xsi:type="dcterms:W3CDTF">2015-03-17T21:28:00Z</dcterms:created>
  <dcterms:modified xsi:type="dcterms:W3CDTF">2015-03-17T21:28:00Z</dcterms:modified>
</cp:coreProperties>
</file>